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Grid-Accent1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1E00D1" w:rsidRPr="005212AE" w14:paraId="0561A827" w14:textId="77777777" w:rsidTr="001B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14:paraId="3F64496D" w14:textId="4B7F224F" w:rsidR="001E00D1" w:rsidRPr="00AC7983" w:rsidRDefault="001E00D1" w:rsidP="00753D76">
            <w:pPr>
              <w:jc w:val="center"/>
              <w:outlineLvl w:val="0"/>
              <w:rPr>
                <w:rFonts w:ascii="Arial Narrow" w:hAnsi="Arial Narrow"/>
                <w:b w:val="0"/>
                <w:color w:val="2F5496" w:themeColor="accent1" w:themeShade="BF"/>
                <w:sz w:val="32"/>
              </w:rPr>
            </w:pPr>
            <w:r w:rsidRPr="00AC7983">
              <w:rPr>
                <w:rFonts w:ascii="Arial Narrow" w:hAnsi="Arial Narrow"/>
                <w:color w:val="2F5496" w:themeColor="accent1" w:themeShade="BF"/>
                <w:sz w:val="32"/>
              </w:rPr>
              <w:t>Existential Case Conceptualization</w:t>
            </w:r>
          </w:p>
        </w:tc>
      </w:tr>
    </w:tbl>
    <w:p w14:paraId="67BA7E63" w14:textId="77777777" w:rsidR="006D67C2" w:rsidRDefault="006D67C2" w:rsidP="006D67C2">
      <w:pPr>
        <w:rPr>
          <w:rFonts w:ascii="Arial Narrow" w:hAnsi="Arial Narrow"/>
          <w:b/>
          <w:bCs/>
          <w:color w:val="2F5496" w:themeColor="accent1" w:themeShade="BF"/>
        </w:rPr>
      </w:pPr>
    </w:p>
    <w:p w14:paraId="66E5336D" w14:textId="5736ADE8" w:rsidR="006D67C2" w:rsidRPr="00AB19EA" w:rsidRDefault="006D67C2" w:rsidP="006D67C2">
      <w:pPr>
        <w:rPr>
          <w:rFonts w:ascii="Arial Narrow" w:hAnsi="Arial Narrow"/>
          <w:bCs/>
        </w:rPr>
      </w:pPr>
      <w:r w:rsidRPr="00BA73FE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Pr="00BA73FE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BA73FE">
        <w:rPr>
          <w:rFonts w:ascii="Arial Narrow" w:hAnsi="Arial Narrow"/>
          <w:bCs/>
          <w:color w:val="2F5496" w:themeColor="accent1" w:themeShade="BF"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AB19EA">
        <w:rPr>
          <w:rFonts w:ascii="Arial Narrow" w:hAnsi="Arial Narrow"/>
          <w:bCs/>
        </w:rPr>
        <w:tab/>
      </w:r>
      <w:r w:rsidRPr="00BA73FE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CC494D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C494D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/>
          <w:bCs/>
          <w:u w:val="single"/>
        </w:rPr>
      </w:r>
      <w:r w:rsidRPr="00CC494D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AB19EA">
        <w:rPr>
          <w:rFonts w:ascii="Arial Narrow" w:hAnsi="Arial Narrow"/>
          <w:b/>
          <w:bCs/>
        </w:rPr>
        <w:t xml:space="preserve"> </w:t>
      </w:r>
    </w:p>
    <w:p w14:paraId="01F2C4FA" w14:textId="77777777" w:rsidR="006D67C2" w:rsidRPr="00AB19EA" w:rsidRDefault="006D67C2" w:rsidP="006D67C2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D67C2" w:rsidRPr="00AB19EA" w14:paraId="6D02B99A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597B5F45" w14:textId="77777777" w:rsidR="006D67C2" w:rsidRPr="008F756A" w:rsidRDefault="006D67C2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1C972A21" w14:textId="77777777" w:rsidR="006D67C2" w:rsidRPr="00BA73FE" w:rsidRDefault="006D67C2" w:rsidP="006D67C2">
      <w:pPr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6E37FE17" w14:textId="77777777" w:rsidR="006D67C2" w:rsidRPr="00BA73FE" w:rsidRDefault="006D67C2" w:rsidP="006D67C2">
      <w:pPr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751BAAD8" w14:textId="77777777" w:rsidR="006D67C2" w:rsidRDefault="006D67C2" w:rsidP="006D67C2">
      <w:pPr>
        <w:rPr>
          <w:rFonts w:ascii="Arial Narrow" w:hAnsi="Arial Narrow"/>
          <w:b/>
        </w:rPr>
      </w:pPr>
    </w:p>
    <w:p w14:paraId="5C9C4140" w14:textId="77777777" w:rsidR="001B45C4" w:rsidRPr="00863D9C" w:rsidRDefault="001B45C4" w:rsidP="001B45C4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71802863" w14:textId="77777777" w:rsidR="001B45C4" w:rsidRPr="00AB19EA" w:rsidRDefault="001B45C4" w:rsidP="001B45C4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C9A4CA2" w14:textId="77777777" w:rsidR="001B45C4" w:rsidRPr="00AB19EA" w:rsidRDefault="001B45C4" w:rsidP="001B45C4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67AC7A2" w14:textId="77777777" w:rsidR="001B45C4" w:rsidRDefault="001B45C4" w:rsidP="001B45C4">
      <w:pPr>
        <w:ind w:left="720" w:hanging="720"/>
        <w:rPr>
          <w:rFonts w:ascii="Arial Narrow" w:hAnsi="Arial Narrow"/>
          <w:b/>
        </w:rPr>
      </w:pPr>
    </w:p>
    <w:p w14:paraId="4F495117" w14:textId="77777777" w:rsidR="001B45C4" w:rsidRPr="002E1B14" w:rsidRDefault="001B45C4" w:rsidP="001B45C4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4AB8C4E2" w14:textId="77777777" w:rsidR="001B45C4" w:rsidRPr="008043AC" w:rsidRDefault="001B45C4" w:rsidP="001B45C4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D65F0AA" w14:textId="77777777" w:rsidR="001B45C4" w:rsidRDefault="001B45C4" w:rsidP="001B45C4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ACE6613" w14:textId="77777777" w:rsidR="001B45C4" w:rsidRDefault="001B45C4" w:rsidP="001B45C4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B2EC936" w14:textId="77777777" w:rsidR="001B45C4" w:rsidRDefault="001B45C4" w:rsidP="001B45C4">
      <w:pPr>
        <w:ind w:left="720" w:hanging="720"/>
        <w:rPr>
          <w:rFonts w:ascii="Arial Narrow" w:hAnsi="Arial Narrow"/>
        </w:rPr>
      </w:pPr>
    </w:p>
    <w:p w14:paraId="6CE9DC14" w14:textId="77777777" w:rsidR="001B45C4" w:rsidRPr="00AB19EA" w:rsidRDefault="001B45C4" w:rsidP="001B45C4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8178144" w14:textId="77777777" w:rsidR="006D67C2" w:rsidRDefault="006D67C2" w:rsidP="006D67C2">
      <w:pPr>
        <w:outlineLvl w:val="0"/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D67C2" w:rsidRPr="00AB19EA" w14:paraId="4CD0E92A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08C6C71A" w14:textId="77777777" w:rsidR="006D67C2" w:rsidRPr="008F756A" w:rsidRDefault="006D67C2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058DDD5B" w14:textId="77777777" w:rsidR="006D67C2" w:rsidRPr="00BA73FE" w:rsidRDefault="006D67C2" w:rsidP="006D67C2">
      <w:pPr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problem: </w:t>
      </w:r>
    </w:p>
    <w:p w14:paraId="2E71B185" w14:textId="77777777" w:rsidR="006D67C2" w:rsidRPr="00AB19EA" w:rsidRDefault="006D67C2" w:rsidP="006D67C2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5AB3FD67" w14:textId="77777777" w:rsidR="006D67C2" w:rsidRPr="00AB19EA" w:rsidRDefault="006D67C2" w:rsidP="006D67C2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460D3A33" w14:textId="77777777" w:rsidR="006D67C2" w:rsidRDefault="006D67C2" w:rsidP="006D67C2">
      <w:pPr>
        <w:ind w:left="720" w:hanging="720"/>
        <w:rPr>
          <w:rFonts w:ascii="Arial Narrow" w:hAnsi="Arial Narrow"/>
          <w:bCs/>
          <w:u w:val="single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047E91F2" w14:textId="77777777" w:rsidR="006D67C2" w:rsidRDefault="006D67C2" w:rsidP="006D67C2">
      <w:pPr>
        <w:ind w:left="720" w:hanging="720"/>
        <w:rPr>
          <w:rFonts w:ascii="Arial Narrow" w:hAnsi="Arial Narrow"/>
          <w:bCs/>
          <w:u w:val="single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06B1951C" w14:textId="77777777" w:rsidR="006D67C2" w:rsidRDefault="006D67C2" w:rsidP="006D67C2">
      <w:pPr>
        <w:ind w:left="720" w:hanging="720"/>
        <w:rPr>
          <w:rFonts w:ascii="Arial Narrow" w:hAnsi="Arial Narrow"/>
        </w:rPr>
      </w:pPr>
    </w:p>
    <w:p w14:paraId="65B1FC61" w14:textId="77777777" w:rsidR="006D67C2" w:rsidRDefault="006D67C2" w:rsidP="006D67C2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Additional: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782C11B1" w14:textId="77777777" w:rsidR="006D67C2" w:rsidRPr="00991F61" w:rsidRDefault="006D67C2" w:rsidP="006D67C2">
      <w:pPr>
        <w:ind w:left="720" w:hanging="720"/>
        <w:rPr>
          <w:rFonts w:ascii="Arial Narrow" w:hAnsi="Arial Narrow"/>
        </w:rPr>
      </w:pPr>
    </w:p>
    <w:p w14:paraId="4DAFA830" w14:textId="77777777" w:rsidR="006D67C2" w:rsidRPr="00BA73FE" w:rsidRDefault="006D67C2" w:rsidP="006D67C2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>Broader System:</w:t>
      </w:r>
      <w:r w:rsidRPr="00BA73FE">
        <w:rPr>
          <w:rFonts w:ascii="Arial Narrow" w:hAnsi="Arial Narrow"/>
          <w:color w:val="2F5496" w:themeColor="accent1" w:themeShade="BF"/>
        </w:rPr>
        <w:t xml:space="preserve"> </w:t>
      </w:r>
      <w:r w:rsidRPr="00BA73FE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66D42110" w14:textId="77777777" w:rsidR="006D67C2" w:rsidRPr="00AB19EA" w:rsidRDefault="006D67C2" w:rsidP="006D67C2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>Extended Family</w:t>
      </w:r>
      <w:r w:rsidRPr="00BA73FE">
        <w:rPr>
          <w:rFonts w:ascii="Arial Narrow" w:hAnsi="Arial Narrow"/>
          <w:i/>
          <w:color w:val="2F5496" w:themeColor="accent1" w:themeShade="BF"/>
        </w:rPr>
        <w:t>:</w:t>
      </w:r>
      <w:r w:rsidRPr="00BA73FE">
        <w:rPr>
          <w:rFonts w:ascii="Arial Narrow" w:hAnsi="Arial Narrow"/>
          <w:color w:val="2F5496" w:themeColor="accent1" w:themeShade="BF"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730544AB" w14:textId="77777777" w:rsidR="006D67C2" w:rsidRPr="00AB19EA" w:rsidRDefault="006D67C2" w:rsidP="006D67C2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BA73FE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BA73FE">
        <w:rPr>
          <w:rFonts w:ascii="Arial Narrow" w:hAnsi="Arial Narrow"/>
          <w:bCs/>
          <w:color w:val="2F5496" w:themeColor="accent1" w:themeShade="BF"/>
        </w:rPr>
      </w:r>
      <w:r w:rsidRPr="00BA73FE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BA73FE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BA73FE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5"/>
      <w:r w:rsidRPr="00BA73FE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2C283681" w14:textId="77777777" w:rsidR="006D67C2" w:rsidRPr="00ED4C6E" w:rsidRDefault="006D67C2" w:rsidP="006D67C2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BA73FE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BA73FE">
        <w:rPr>
          <w:rFonts w:ascii="Arial Narrow" w:hAnsi="Arial Narrow"/>
          <w:bCs/>
          <w:color w:val="2F5496" w:themeColor="accent1" w:themeShade="BF"/>
        </w:rPr>
      </w:r>
      <w:r w:rsidRPr="00BA73FE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BA73FE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BA73FE">
        <w:rPr>
          <w:rFonts w:ascii="Arial Narrow" w:hAnsi="Arial Narrow"/>
          <w:bCs/>
          <w:color w:val="2F5496" w:themeColor="accent1" w:themeShade="BF"/>
        </w:rPr>
        <w:fldChar w:fldCharType="end"/>
      </w:r>
      <w:r w:rsidRPr="00BA73FE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1DBFB960" w14:textId="77777777" w:rsidR="006D67C2" w:rsidRDefault="006D67C2" w:rsidP="006D67C2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D67C2" w:rsidRPr="00AB19EA" w14:paraId="66E27269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5F37486D" w14:textId="77777777" w:rsidR="006D67C2" w:rsidRPr="008F756A" w:rsidRDefault="006D67C2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8F756A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184C06CE" w14:textId="77777777" w:rsidR="006D67C2" w:rsidRPr="008A1EC8" w:rsidRDefault="006D67C2" w:rsidP="006D67C2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</w:p>
    <w:p w14:paraId="37ADCC73" w14:textId="77777777" w:rsidR="006D67C2" w:rsidRDefault="006D67C2" w:rsidP="006D67C2">
      <w:pPr>
        <w:rPr>
          <w:rFonts w:ascii="Arial Narrow" w:hAnsi="Arial Narrow"/>
          <w:i/>
        </w:rPr>
      </w:pPr>
    </w:p>
    <w:p w14:paraId="218939C9" w14:textId="77777777" w:rsidR="006D67C2" w:rsidRPr="008A1EC8" w:rsidRDefault="006D67C2" w:rsidP="006D67C2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287A9DFA" w14:textId="77777777" w:rsidR="006D67C2" w:rsidRDefault="006D67C2" w:rsidP="006D67C2">
      <w:pPr>
        <w:rPr>
          <w:rFonts w:ascii="Arial Narrow" w:hAnsi="Arial Narrow"/>
          <w:i/>
        </w:rPr>
      </w:pPr>
    </w:p>
    <w:p w14:paraId="030B3E04" w14:textId="77777777" w:rsidR="006D67C2" w:rsidRPr="008A1EC8" w:rsidRDefault="006D67C2" w:rsidP="006D67C2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</w:p>
    <w:p w14:paraId="6156C9C9" w14:textId="77777777" w:rsidR="006D67C2" w:rsidRDefault="006D67C2" w:rsidP="006D67C2">
      <w:pPr>
        <w:rPr>
          <w:rFonts w:ascii="Arial Narrow" w:hAnsi="Arial Narrow"/>
          <w:i/>
        </w:rPr>
      </w:pPr>
    </w:p>
    <w:p w14:paraId="598815E9" w14:textId="77777777" w:rsidR="006D67C2" w:rsidRDefault="006D67C2" w:rsidP="006D67C2">
      <w:pPr>
        <w:rPr>
          <w:rFonts w:ascii="Arial Narrow" w:hAnsi="Arial Narrow"/>
          <w:i/>
          <w:u w:val="single"/>
        </w:rPr>
      </w:pPr>
      <w:r w:rsidRPr="00BA73FE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BA73FE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741DFC1F" w14:textId="77777777" w:rsidR="001E00D1" w:rsidRPr="005212AE" w:rsidRDefault="001E00D1" w:rsidP="001E00D1">
      <w:pPr>
        <w:outlineLvl w:val="0"/>
        <w:rPr>
          <w:rFonts w:ascii="Arial Narrow" w:hAnsi="Arial Narrow"/>
          <w:b/>
          <w:bCs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1E00D1" w:rsidRPr="006C63FA" w14:paraId="5E01BD90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</w:tcPr>
          <w:p w14:paraId="3D5E196A" w14:textId="77777777" w:rsidR="001E00D1" w:rsidRPr="006C63FA" w:rsidRDefault="001E00D1" w:rsidP="00753D76">
            <w:pPr>
              <w:outlineLvl w:val="0"/>
              <w:rPr>
                <w:rFonts w:ascii="Arial Narrow" w:eastAsia="Times" w:hAnsi="Arial Narrow"/>
                <w:bCs w:val="0"/>
                <w:iCs/>
                <w:color w:val="2F5496" w:themeColor="accent1" w:themeShade="BF"/>
                <w:szCs w:val="20"/>
              </w:rPr>
            </w:pPr>
            <w:r w:rsidRPr="006C63FA">
              <w:rPr>
                <w:rFonts w:ascii="Arial Narrow" w:hAnsi="Arial Narrow"/>
                <w:color w:val="2F5496" w:themeColor="accent1" w:themeShade="BF"/>
              </w:rPr>
              <w:t>Client Strengths and Diversity</w:t>
            </w:r>
          </w:p>
        </w:tc>
      </w:tr>
    </w:tbl>
    <w:p w14:paraId="03D23726" w14:textId="77777777" w:rsidR="001E00D1" w:rsidRPr="006C63FA" w:rsidRDefault="001E00D1" w:rsidP="001E00D1">
      <w:pPr>
        <w:outlineLvl w:val="0"/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</w:pP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  <w:lastRenderedPageBreak/>
        <w:t>Client Strengths</w:t>
      </w:r>
    </w:p>
    <w:p w14:paraId="329A6D9E" w14:textId="77777777" w:rsidR="001E00D1" w:rsidRPr="005212AE" w:rsidRDefault="001E00D1" w:rsidP="001E00D1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Personal: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696C24CE" w14:textId="77777777" w:rsidR="001E00D1" w:rsidRPr="005212AE" w:rsidRDefault="001E00D1" w:rsidP="001E00D1">
      <w:pPr>
        <w:ind w:left="36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Relational/Social: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74CCEDF1" w14:textId="77777777" w:rsidR="001E00D1" w:rsidRPr="005212AE" w:rsidRDefault="001E00D1" w:rsidP="001E00D1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Spiritual: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>
        <w:rPr>
          <w:rFonts w:ascii="Arial Narrow" w:eastAsia="Times" w:hAnsi="Arial Narrow"/>
          <w:bCs/>
          <w:iCs/>
          <w:szCs w:val="20"/>
        </w:rPr>
        <w:tab/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74D12119" w14:textId="77777777" w:rsidR="001E00D1" w:rsidRPr="005212AE" w:rsidRDefault="001E00D1" w:rsidP="001E00D1">
      <w:pPr>
        <w:rPr>
          <w:rFonts w:ascii="Arial Narrow" w:eastAsia="Times" w:hAnsi="Arial Narrow"/>
          <w:bCs/>
          <w:iCs/>
          <w:szCs w:val="20"/>
        </w:rPr>
      </w:pPr>
    </w:p>
    <w:p w14:paraId="15EFA150" w14:textId="77777777" w:rsidR="001E00D1" w:rsidRPr="006C63FA" w:rsidRDefault="001E00D1" w:rsidP="001E00D1">
      <w:pPr>
        <w:outlineLvl w:val="0"/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</w:pP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  <w:t>Diversity: Resources and Limitations</w:t>
      </w:r>
    </w:p>
    <w:p w14:paraId="250C3CD3" w14:textId="77777777" w:rsidR="001E00D1" w:rsidRPr="006C63FA" w:rsidRDefault="001E00D1" w:rsidP="001E00D1">
      <w:pPr>
        <w:rPr>
          <w:rFonts w:ascii="Arial Narrow" w:eastAsia="Times" w:hAnsi="Arial Narrow"/>
          <w:bCs/>
          <w:iCs/>
          <w:color w:val="2F5496" w:themeColor="accent1" w:themeShade="BF"/>
          <w:sz w:val="20"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 w:val="20"/>
          <w:szCs w:val="20"/>
        </w:rPr>
        <w:t>Identify potential resources and limitations available to clients based on their age, gender, sexual orientation, cultural background, socio-economic status, religion, regional community, language, family background, family configuration, abilities, etc.</w:t>
      </w:r>
    </w:p>
    <w:p w14:paraId="61863E6C" w14:textId="77777777" w:rsidR="001E00D1" w:rsidRPr="006C63FA" w:rsidRDefault="001E00D1" w:rsidP="001E00D1">
      <w:pPr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</w:pPr>
    </w:p>
    <w:p w14:paraId="761591EB" w14:textId="77777777" w:rsidR="001E00D1" w:rsidRPr="005212AE" w:rsidRDefault="001E00D1" w:rsidP="001E00D1">
      <w:pPr>
        <w:ind w:left="720" w:hanging="36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Unique Resources: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9"/>
    </w:p>
    <w:p w14:paraId="348BD8A9" w14:textId="77777777" w:rsidR="001E00D1" w:rsidRPr="005212AE" w:rsidRDefault="001E00D1" w:rsidP="001E00D1">
      <w:pPr>
        <w:ind w:left="720" w:hanging="36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Potential Limitations: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10"/>
    </w:p>
    <w:p w14:paraId="7403A1A2" w14:textId="77777777" w:rsidR="001E00D1" w:rsidRPr="005212AE" w:rsidRDefault="001E00D1" w:rsidP="001E00D1">
      <w:pPr>
        <w:rPr>
          <w:rFonts w:ascii="Arial Narrow" w:eastAsia="Times" w:hAnsi="Arial Narrow"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1E00D1" w:rsidRPr="005212AE" w14:paraId="643EBA61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4A5CC6AD" w14:textId="1ED444F9" w:rsidR="001E00D1" w:rsidRPr="006C63FA" w:rsidRDefault="002820F3" w:rsidP="00753D76">
            <w:pPr>
              <w:outlineLvl w:val="0"/>
              <w:rPr>
                <w:rFonts w:ascii="Arial Narrow" w:eastAsia="Times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 xml:space="preserve">Existential Analysis </w:t>
            </w:r>
          </w:p>
        </w:tc>
      </w:tr>
    </w:tbl>
    <w:p w14:paraId="1093F306" w14:textId="02B2CA85" w:rsidR="002820F3" w:rsidRPr="002820F3" w:rsidRDefault="002820F3" w:rsidP="002820F3">
      <w:pPr>
        <w:tabs>
          <w:tab w:val="left" w:pos="360"/>
        </w:tabs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  <w:t>Sources of Life Meaning (as described or demonstrated by client):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0103EBB2" w14:textId="77777777" w:rsidR="002820F3" w:rsidRDefault="002820F3" w:rsidP="001E00D1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</w:p>
    <w:p w14:paraId="33C1C1F2" w14:textId="16DEEBAC" w:rsidR="002820F3" w:rsidRDefault="001E00D1" w:rsidP="001E00D1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Meaning Meaningless, and Life Purpose: </w:t>
      </w:r>
    </w:p>
    <w:p w14:paraId="70494954" w14:textId="77777777" w:rsidR="002820F3" w:rsidRDefault="001E00D1" w:rsidP="002820F3">
      <w:pPr>
        <w:ind w:left="1080" w:hanging="360"/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</w:pPr>
      <w:r w:rsidRPr="001B3D7E"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  <w:t xml:space="preserve">Describe sources of meaning for the client; may involve the following themes: </w:t>
      </w:r>
    </w:p>
    <w:p w14:paraId="17F8926F" w14:textId="6E272F2A" w:rsidR="001E00D1" w:rsidRPr="002820F3" w:rsidRDefault="002820F3" w:rsidP="002820F3">
      <w:pPr>
        <w:ind w:left="1080" w:hanging="360"/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</w:pPr>
      <w:r w:rsidRPr="002820F3">
        <w:rPr>
          <w:rFonts w:ascii="Arial Narrow" w:eastAsia="Times" w:hAnsi="Arial Narrow"/>
          <w:bCs/>
          <w:iCs/>
          <w:szCs w:val="20"/>
          <w:lang w:bidi="en-US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7"/>
      <w:r w:rsidRPr="002820F3">
        <w:rPr>
          <w:rFonts w:ascii="Arial Narrow" w:eastAsia="Times" w:hAnsi="Arial Narrow"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Cs/>
          <w:iCs/>
          <w:szCs w:val="20"/>
          <w:lang w:bidi="en-US"/>
        </w:rPr>
        <w:fldChar w:fldCharType="separate"/>
      </w:r>
      <w:r w:rsidRPr="002820F3">
        <w:rPr>
          <w:rFonts w:ascii="Arial Narrow" w:eastAsia="Times" w:hAnsi="Arial Narrow"/>
          <w:bCs/>
          <w:iCs/>
          <w:szCs w:val="20"/>
          <w:lang w:bidi="en-US"/>
        </w:rPr>
        <w:fldChar w:fldCharType="end"/>
      </w:r>
      <w:bookmarkEnd w:id="11"/>
      <w:r w:rsidRPr="002820F3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="001E00D1" w:rsidRPr="002820F3">
        <w:rPr>
          <w:rFonts w:ascii="Arial Narrow" w:eastAsia="Times" w:hAnsi="Arial Narrow"/>
          <w:bCs/>
          <w:iCs/>
          <w:szCs w:val="20"/>
          <w:lang w:bidi="en-US"/>
        </w:rPr>
        <w:t xml:space="preserve">Personal achievement and work: </w:t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" w:name="Text115"/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instrText xml:space="preserve"> FORMTEXT </w:instrText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fldChar w:fldCharType="separate"/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fldChar w:fldCharType="end"/>
      </w:r>
      <w:bookmarkEnd w:id="12"/>
    </w:p>
    <w:p w14:paraId="50A10055" w14:textId="589081FF" w:rsidR="002820F3" w:rsidRDefault="002820F3" w:rsidP="002820F3">
      <w:pPr>
        <w:ind w:firstLine="720"/>
        <w:rPr>
          <w:rFonts w:ascii="Arial Narrow" w:eastAsia="Times" w:hAnsi="Arial Narrow"/>
          <w:bCs/>
          <w:iCs/>
          <w:szCs w:val="20"/>
          <w:lang w:bidi="en-US"/>
        </w:rPr>
      </w:pPr>
      <w:r w:rsidRPr="002820F3">
        <w:rPr>
          <w:rFonts w:ascii="Arial Narrow" w:eastAsia="Times" w:hAnsi="Arial Narrow"/>
          <w:bCs/>
          <w:iCs/>
          <w:szCs w:val="20"/>
          <w:lang w:bidi="en-US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8"/>
      <w:r w:rsidRPr="002820F3">
        <w:rPr>
          <w:rFonts w:ascii="Arial Narrow" w:eastAsia="Times" w:hAnsi="Arial Narrow"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Cs/>
          <w:iCs/>
          <w:szCs w:val="20"/>
          <w:lang w:bidi="en-US"/>
        </w:rPr>
        <w:fldChar w:fldCharType="separate"/>
      </w:r>
      <w:r w:rsidRPr="002820F3">
        <w:rPr>
          <w:rFonts w:ascii="Arial Narrow" w:eastAsia="Times" w:hAnsi="Arial Narrow"/>
          <w:bCs/>
          <w:iCs/>
          <w:szCs w:val="20"/>
          <w:lang w:bidi="en-US"/>
        </w:rPr>
        <w:fldChar w:fldCharType="end"/>
      </w:r>
      <w:bookmarkEnd w:id="13"/>
      <w:r w:rsidR="001E00D1" w:rsidRPr="002820F3">
        <w:rPr>
          <w:rFonts w:ascii="Arial Narrow" w:eastAsia="Times" w:hAnsi="Arial Narrow"/>
          <w:bCs/>
          <w:iCs/>
          <w:szCs w:val="20"/>
          <w:lang w:bidi="en-US"/>
        </w:rPr>
        <w:t xml:space="preserve">Significant other: </w:t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4" w:name="Text116"/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instrText xml:space="preserve"> FORMTEXT </w:instrText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fldChar w:fldCharType="separate"/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 w:rsidRPr="002820F3">
        <w:rPr>
          <w:rFonts w:ascii="Arial Narrow" w:eastAsia="Times" w:hAnsi="Arial Narrow"/>
          <w:bCs/>
          <w:iCs/>
          <w:szCs w:val="20"/>
          <w:u w:val="single"/>
          <w:lang w:bidi="en-US"/>
        </w:rPr>
        <w:fldChar w:fldCharType="end"/>
      </w:r>
      <w:bookmarkEnd w:id="14"/>
    </w:p>
    <w:p w14:paraId="12FDEB22" w14:textId="77777777" w:rsidR="002820F3" w:rsidRDefault="002820F3" w:rsidP="002820F3">
      <w:pPr>
        <w:ind w:firstLine="720"/>
        <w:rPr>
          <w:rFonts w:ascii="Arial Narrow" w:eastAsia="Times" w:hAnsi="Arial Narrow"/>
          <w:bCs/>
          <w:iCs/>
          <w:szCs w:val="20"/>
          <w:lang w:bidi="en-US"/>
        </w:rPr>
      </w:pPr>
      <w:r w:rsidRPr="002820F3">
        <w:rPr>
          <w:rFonts w:ascii="Arial Narrow" w:eastAsia="Times" w:hAnsi="Arial Narrow"/>
          <w:iCs/>
          <w:szCs w:val="20"/>
          <w:lang w:bidi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9"/>
      <w:r w:rsidRPr="002820F3">
        <w:rPr>
          <w:rFonts w:ascii="Arial Narrow" w:eastAsia="Times" w:hAnsi="Arial Narrow"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iCs/>
          <w:szCs w:val="20"/>
          <w:lang w:bidi="en-US"/>
        </w:rPr>
      </w:r>
      <w:r w:rsidR="00000000">
        <w:rPr>
          <w:rFonts w:ascii="Arial Narrow" w:eastAsia="Times" w:hAnsi="Arial Narrow"/>
          <w:iCs/>
          <w:szCs w:val="20"/>
          <w:lang w:bidi="en-US"/>
        </w:rPr>
        <w:fldChar w:fldCharType="separate"/>
      </w:r>
      <w:r w:rsidRPr="002820F3">
        <w:rPr>
          <w:rFonts w:ascii="Arial Narrow" w:eastAsia="Times" w:hAnsi="Arial Narrow"/>
          <w:iCs/>
          <w:szCs w:val="20"/>
          <w:lang w:bidi="en-US"/>
        </w:rPr>
        <w:fldChar w:fldCharType="end"/>
      </w:r>
      <w:bookmarkEnd w:id="15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Children: 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" w:name="Text117"/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instrText xml:space="preserve"> FORMTEXT </w:instrTex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separate"/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end"/>
      </w:r>
      <w:bookmarkEnd w:id="16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 </w:t>
      </w:r>
    </w:p>
    <w:p w14:paraId="13DA4717" w14:textId="77777777" w:rsidR="002820F3" w:rsidRDefault="002820F3" w:rsidP="002820F3">
      <w:pPr>
        <w:ind w:firstLine="720"/>
        <w:rPr>
          <w:rFonts w:ascii="Arial Narrow" w:eastAsia="Times" w:hAnsi="Arial Narrow"/>
          <w:bCs/>
          <w:iCs/>
          <w:szCs w:val="20"/>
          <w:lang w:bidi="en-US"/>
        </w:rPr>
      </w:pPr>
      <w:r w:rsidRPr="002820F3">
        <w:rPr>
          <w:rFonts w:ascii="Arial Narrow" w:eastAsia="Times" w:hAnsi="Arial Narrow"/>
          <w:iCs/>
          <w:szCs w:val="20"/>
          <w:lang w:bidi="en-US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0"/>
      <w:r w:rsidRPr="002820F3">
        <w:rPr>
          <w:rFonts w:ascii="Arial Narrow" w:eastAsia="Times" w:hAnsi="Arial Narrow"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iCs/>
          <w:szCs w:val="20"/>
          <w:lang w:bidi="en-US"/>
        </w:rPr>
      </w:r>
      <w:r w:rsidR="00000000">
        <w:rPr>
          <w:rFonts w:ascii="Arial Narrow" w:eastAsia="Times" w:hAnsi="Arial Narrow"/>
          <w:iCs/>
          <w:szCs w:val="20"/>
          <w:lang w:bidi="en-US"/>
        </w:rPr>
        <w:fldChar w:fldCharType="separate"/>
      </w:r>
      <w:r w:rsidRPr="002820F3">
        <w:rPr>
          <w:rFonts w:ascii="Arial Narrow" w:eastAsia="Times" w:hAnsi="Arial Narrow"/>
          <w:iCs/>
          <w:szCs w:val="20"/>
          <w:lang w:bidi="en-US"/>
        </w:rPr>
        <w:fldChar w:fldCharType="end"/>
      </w:r>
      <w:bookmarkEnd w:id="17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Family of origin: 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8" w:name="Text118"/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instrText xml:space="preserve"> FORMTEXT </w:instrTex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separate"/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end"/>
      </w:r>
      <w:bookmarkEnd w:id="18"/>
    </w:p>
    <w:p w14:paraId="730DC983" w14:textId="3291864F" w:rsidR="001E00D1" w:rsidRPr="002820F3" w:rsidRDefault="002820F3" w:rsidP="002820F3">
      <w:pPr>
        <w:ind w:firstLine="720"/>
        <w:rPr>
          <w:rFonts w:ascii="Arial Narrow" w:eastAsia="Times" w:hAnsi="Arial Narrow"/>
          <w:bCs/>
          <w:iCs/>
          <w:szCs w:val="20"/>
          <w:lang w:bidi="en-US"/>
        </w:rPr>
      </w:pPr>
      <w:r w:rsidRPr="002820F3">
        <w:rPr>
          <w:rFonts w:ascii="Arial Narrow" w:eastAsia="Times" w:hAnsi="Arial Narrow"/>
          <w:iCs/>
          <w:szCs w:val="20"/>
          <w:lang w:bidi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1"/>
      <w:r w:rsidRPr="002820F3">
        <w:rPr>
          <w:rFonts w:ascii="Arial Narrow" w:eastAsia="Times" w:hAnsi="Arial Narrow"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iCs/>
          <w:szCs w:val="20"/>
          <w:lang w:bidi="en-US"/>
        </w:rPr>
      </w:r>
      <w:r w:rsidR="00000000">
        <w:rPr>
          <w:rFonts w:ascii="Arial Narrow" w:eastAsia="Times" w:hAnsi="Arial Narrow"/>
          <w:iCs/>
          <w:szCs w:val="20"/>
          <w:lang w:bidi="en-US"/>
        </w:rPr>
        <w:fldChar w:fldCharType="separate"/>
      </w:r>
      <w:r w:rsidRPr="002820F3">
        <w:rPr>
          <w:rFonts w:ascii="Arial Narrow" w:eastAsia="Times" w:hAnsi="Arial Narrow"/>
          <w:iCs/>
          <w:szCs w:val="20"/>
          <w:lang w:bidi="en-US"/>
        </w:rPr>
        <w:fldChar w:fldCharType="end"/>
      </w:r>
      <w:bookmarkEnd w:id="19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Social cause/contributing to to others: 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instrText xml:space="preserve"> FORMTEXT </w:instrTex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separate"/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end"/>
      </w:r>
      <w:bookmarkEnd w:id="20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 </w:t>
      </w:r>
    </w:p>
    <w:p w14:paraId="743789BA" w14:textId="02743B35" w:rsidR="001E00D1" w:rsidRPr="002820F3" w:rsidRDefault="002820F3" w:rsidP="002820F3">
      <w:pPr>
        <w:ind w:firstLine="720"/>
        <w:rPr>
          <w:rFonts w:ascii="Arial Narrow" w:eastAsia="Times" w:hAnsi="Arial Narrow"/>
          <w:bCs/>
          <w:iCs/>
          <w:szCs w:val="20"/>
          <w:lang w:bidi="en-US"/>
        </w:rPr>
      </w:pPr>
      <w:r w:rsidRPr="002820F3">
        <w:rPr>
          <w:rFonts w:ascii="Arial Narrow" w:eastAsia="Times" w:hAnsi="Arial Narrow"/>
          <w:iCs/>
          <w:szCs w:val="20"/>
          <w:lang w:bidi="en-US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2"/>
      <w:r w:rsidRPr="002820F3">
        <w:rPr>
          <w:rFonts w:ascii="Arial Narrow" w:eastAsia="Times" w:hAnsi="Arial Narrow"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iCs/>
          <w:szCs w:val="20"/>
          <w:lang w:bidi="en-US"/>
        </w:rPr>
      </w:r>
      <w:r w:rsidR="00000000">
        <w:rPr>
          <w:rFonts w:ascii="Arial Narrow" w:eastAsia="Times" w:hAnsi="Arial Narrow"/>
          <w:iCs/>
          <w:szCs w:val="20"/>
          <w:lang w:bidi="en-US"/>
        </w:rPr>
        <w:fldChar w:fldCharType="separate"/>
      </w:r>
      <w:r w:rsidRPr="002820F3">
        <w:rPr>
          <w:rFonts w:ascii="Arial Narrow" w:eastAsia="Times" w:hAnsi="Arial Narrow"/>
          <w:iCs/>
          <w:szCs w:val="20"/>
          <w:lang w:bidi="en-US"/>
        </w:rPr>
        <w:fldChar w:fldCharType="end"/>
      </w:r>
      <w:bookmarkEnd w:id="21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Religion/spirituality: 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2" w:name="Text120"/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instrText xml:space="preserve"> FORMTEXT </w:instrTex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separate"/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>
        <w:rPr>
          <w:rFonts w:eastAsia="Times"/>
          <w:noProof/>
          <w:u w:val="single"/>
          <w:lang w:bidi="en-US"/>
        </w:rPr>
        <w:t> </w:t>
      </w:r>
      <w:r w:rsidR="001E00D1" w:rsidRPr="002820F3">
        <w:rPr>
          <w:rFonts w:ascii="Arial Narrow" w:eastAsia="Times" w:hAnsi="Arial Narrow"/>
          <w:iCs/>
          <w:szCs w:val="20"/>
          <w:u w:val="single"/>
          <w:lang w:bidi="en-US"/>
        </w:rPr>
        <w:fldChar w:fldCharType="end"/>
      </w:r>
      <w:bookmarkEnd w:id="22"/>
      <w:r w:rsidR="001E00D1" w:rsidRPr="002820F3">
        <w:rPr>
          <w:rFonts w:ascii="Arial Narrow" w:eastAsia="Times" w:hAnsi="Arial Narrow"/>
          <w:iCs/>
          <w:szCs w:val="20"/>
          <w:lang w:bidi="en-US"/>
        </w:rPr>
        <w:t xml:space="preserve"> </w:t>
      </w:r>
    </w:p>
    <w:p w14:paraId="25BF361F" w14:textId="77777777" w:rsidR="002820F3" w:rsidRDefault="002820F3" w:rsidP="002820F3">
      <w:pPr>
        <w:rPr>
          <w:rFonts w:ascii="Arial Narrow" w:eastAsia="Times" w:hAnsi="Arial Narrow"/>
          <w:bCs/>
          <w:iCs/>
          <w:szCs w:val="20"/>
          <w:lang w:bidi="en-US"/>
        </w:rPr>
      </w:pPr>
    </w:p>
    <w:p w14:paraId="63C8A1A0" w14:textId="77777777" w:rsidR="002820F3" w:rsidRDefault="002820F3" w:rsidP="002820F3">
      <w:pPr>
        <w:tabs>
          <w:tab w:val="left" w:pos="360"/>
        </w:tabs>
        <w:ind w:left="450"/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  <w:t xml:space="preserve">Satisfaction with and clarity on life direction: </w:t>
      </w:r>
    </w:p>
    <w:p w14:paraId="303D4234" w14:textId="5BE6ABCA" w:rsidR="002820F3" w:rsidRPr="002820F3" w:rsidRDefault="002820F3" w:rsidP="002820F3">
      <w:pPr>
        <w:tabs>
          <w:tab w:val="left" w:pos="360"/>
        </w:tabs>
        <w:ind w:left="450"/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Clear sense of meaning that creates resilience in difficult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times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39219B95" w14:textId="468F0B15" w:rsidR="002820F3" w:rsidRPr="005212AE" w:rsidRDefault="002820F3" w:rsidP="002820F3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Current problems require making choices related to life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direction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595A8309" w14:textId="78A9104C" w:rsidR="002820F3" w:rsidRPr="005212AE" w:rsidRDefault="002820F3" w:rsidP="002820F3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Minimally satisfied with current life direction; wants more from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life</w:t>
      </w:r>
      <w:proofErr w:type="gramEnd"/>
    </w:p>
    <w:p w14:paraId="0061DD4B" w14:textId="3F8BAE3D" w:rsidR="002820F3" w:rsidRPr="005212AE" w:rsidRDefault="002820F3" w:rsidP="002820F3">
      <w:pPr>
        <w:tabs>
          <w:tab w:val="left" w:pos="360"/>
        </w:tabs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Has reflected little on life direction up to this point; living according to life plan defined by someone/something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else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457344BC" w14:textId="0F616313" w:rsidR="002820F3" w:rsidRPr="005212AE" w:rsidRDefault="002820F3" w:rsidP="002820F3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Other: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37EDD9DE" w14:textId="77777777" w:rsidR="002820F3" w:rsidRDefault="002820F3" w:rsidP="002820F3">
      <w:pPr>
        <w:rPr>
          <w:rFonts w:ascii="Arial Narrow" w:eastAsia="Times" w:hAnsi="Arial Narrow"/>
          <w:bCs/>
          <w:iCs/>
          <w:szCs w:val="20"/>
          <w:lang w:bidi="en-US"/>
        </w:rPr>
      </w:pPr>
    </w:p>
    <w:p w14:paraId="3D2095E5" w14:textId="77777777" w:rsidR="002820F3" w:rsidRPr="002820F3" w:rsidRDefault="002820F3" w:rsidP="002820F3">
      <w:pPr>
        <w:rPr>
          <w:rFonts w:ascii="Arial Narrow" w:eastAsia="Times" w:hAnsi="Arial Narrow"/>
          <w:bCs/>
          <w:iCs/>
          <w:szCs w:val="20"/>
          <w:lang w:bidi="en-US"/>
        </w:rPr>
      </w:pPr>
    </w:p>
    <w:p w14:paraId="1F0942D2" w14:textId="77777777" w:rsidR="002820F3" w:rsidRDefault="001E00D1" w:rsidP="001E00D1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Freedom and Responsibility:</w:t>
      </w:r>
    </w:p>
    <w:p w14:paraId="2BC50FE4" w14:textId="46985D50" w:rsidR="001E00D1" w:rsidRPr="001E00D1" w:rsidRDefault="001E00D1" w:rsidP="002820F3">
      <w:pPr>
        <w:ind w:left="1080" w:hanging="360"/>
        <w:rPr>
          <w:rFonts w:ascii="Arial Narrow" w:eastAsia="Times" w:hAnsi="Arial Narrow"/>
          <w:b/>
          <w:b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  <w:t xml:space="preserve">Describe to what degree and how client experiences a sense of existential freedom and balances this with demonstration of existential responsibility: </w: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3" w:name="Text121"/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instrText xml:space="preserve"> FORMTEXT </w:instrTex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separate"/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end"/>
      </w:r>
      <w:bookmarkEnd w:id="23"/>
      <w:r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  <w:t xml:space="preserve"> </w:t>
      </w:r>
    </w:p>
    <w:p w14:paraId="78FF4DEB" w14:textId="77777777" w:rsidR="001E00D1" w:rsidRDefault="001E00D1" w:rsidP="001E00D1">
      <w:pPr>
        <w:ind w:left="1080" w:hanging="720"/>
        <w:rPr>
          <w:rFonts w:ascii="Arial Narrow" w:eastAsia="Times" w:hAnsi="Arial Narrow"/>
          <w:b/>
          <w:bCs/>
          <w:iCs/>
          <w:szCs w:val="20"/>
          <w:lang w:bidi="en-US"/>
        </w:rPr>
      </w:pPr>
    </w:p>
    <w:p w14:paraId="4B99363E" w14:textId="77777777" w:rsidR="002820F3" w:rsidRDefault="001E00D1" w:rsidP="001E00D1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Capacity for Self-Awareness:</w:t>
      </w:r>
    </w:p>
    <w:p w14:paraId="7339E709" w14:textId="097794EE" w:rsidR="001E00D1" w:rsidRPr="001E00D1" w:rsidRDefault="001E00D1" w:rsidP="002820F3">
      <w:pPr>
        <w:ind w:left="1080" w:hanging="360"/>
        <w:rPr>
          <w:rFonts w:ascii="Arial Narrow" w:eastAsia="Times" w:hAnsi="Arial Narrow"/>
          <w:bCs/>
          <w:iCs/>
          <w:color w:val="2F5496" w:themeColor="accent1" w:themeShade="BF"/>
          <w:szCs w:val="20"/>
          <w:u w:val="single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1B3D7E"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  <w:t>Describe client’s capacity for deeper awareness and self-reflection: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 </w:t>
      </w:r>
    </w:p>
    <w:p w14:paraId="63987184" w14:textId="77777777" w:rsidR="001E00D1" w:rsidRDefault="001E00D1" w:rsidP="001B3D7E">
      <w:pPr>
        <w:ind w:left="1080"/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</w:pPr>
      <w:r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4" w:name="Text122"/>
      <w:r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  <w:instrText xml:space="preserve"> FORMTEXT </w:instrText>
      </w:r>
      <w:r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</w:r>
      <w:r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  <w:fldChar w:fldCharType="separate"/>
      </w:r>
      <w:r>
        <w:rPr>
          <w:rFonts w:ascii="Arial Narrow" w:eastAsia="Times" w:hAnsi="Arial Narrow"/>
          <w:b/>
          <w:bCs/>
          <w:iCs/>
          <w:noProof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/>
          <w:bCs/>
          <w:iCs/>
          <w:noProof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/>
          <w:bCs/>
          <w:iCs/>
          <w:noProof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/>
          <w:bCs/>
          <w:iCs/>
          <w:noProof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/>
          <w:bCs/>
          <w:iCs/>
          <w:noProof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  <w:fldChar w:fldCharType="end"/>
      </w:r>
      <w:bookmarkEnd w:id="24"/>
    </w:p>
    <w:p w14:paraId="5EB56920" w14:textId="77777777" w:rsidR="001E00D1" w:rsidRDefault="001E00D1" w:rsidP="001E00D1">
      <w:pPr>
        <w:ind w:left="1080" w:hanging="720"/>
        <w:rPr>
          <w:rFonts w:ascii="Arial Narrow" w:eastAsia="Times" w:hAnsi="Arial Narrow"/>
          <w:b/>
          <w:bCs/>
          <w:iCs/>
          <w:szCs w:val="20"/>
          <w:u w:val="single"/>
          <w:lang w:bidi="en-US"/>
        </w:rPr>
      </w:pPr>
    </w:p>
    <w:p w14:paraId="0A6B6EE4" w14:textId="77777777" w:rsidR="002820F3" w:rsidRDefault="001B3D7E" w:rsidP="001E00D1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Death Anxiety:</w:t>
      </w:r>
    </w:p>
    <w:p w14:paraId="7DD2C97E" w14:textId="38AE1BC0" w:rsidR="001E00D1" w:rsidRPr="001B3D7E" w:rsidRDefault="001B3D7E" w:rsidP="002820F3">
      <w:pPr>
        <w:ind w:left="1080" w:hanging="360"/>
        <w:rPr>
          <w:rFonts w:ascii="Arial Narrow" w:eastAsia="Times" w:hAnsi="Arial Narrow"/>
          <w:b/>
          <w:b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1B3D7E"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  <w:t>Even if client does not describe a conscious fear of death, describe how life choices and decisions reflects a particular expression of death anxiety (e.g., cautious, rule-following, rule-avoiding, risk-taking, etc.):</w:t>
      </w:r>
      <w:r w:rsidR="002820F3"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  <w:t xml:space="preserve"> </w:t>
      </w:r>
      <w:r w:rsidR="002820F3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2820F3">
        <w:rPr>
          <w:u w:val="single"/>
        </w:rPr>
        <w:instrText xml:space="preserve"> FORMTEXT </w:instrText>
      </w:r>
      <w:r w:rsidR="002820F3">
        <w:rPr>
          <w:u w:val="single"/>
        </w:rPr>
      </w:r>
      <w:r w:rsidR="002820F3">
        <w:rPr>
          <w:u w:val="single"/>
        </w:rPr>
        <w:fldChar w:fldCharType="separate"/>
      </w:r>
      <w:r w:rsidR="002820F3">
        <w:rPr>
          <w:noProof/>
          <w:u w:val="single"/>
        </w:rPr>
        <w:t> </w:t>
      </w:r>
      <w:r w:rsidR="002820F3">
        <w:rPr>
          <w:noProof/>
          <w:u w:val="single"/>
        </w:rPr>
        <w:t> </w:t>
      </w:r>
      <w:r w:rsidR="002820F3">
        <w:rPr>
          <w:noProof/>
          <w:u w:val="single"/>
        </w:rPr>
        <w:t> </w:t>
      </w:r>
      <w:r w:rsidR="002820F3">
        <w:rPr>
          <w:noProof/>
          <w:u w:val="single"/>
        </w:rPr>
        <w:t> </w:t>
      </w:r>
      <w:r w:rsidR="002820F3">
        <w:rPr>
          <w:noProof/>
          <w:u w:val="single"/>
        </w:rPr>
        <w:t> </w:t>
      </w:r>
      <w:r w:rsidR="002820F3">
        <w:rPr>
          <w:u w:val="single"/>
        </w:rPr>
        <w:fldChar w:fldCharType="end"/>
      </w:r>
      <w:bookmarkEnd w:id="25"/>
    </w:p>
    <w:p w14:paraId="01B4AB53" w14:textId="64AE3749" w:rsidR="002820F3" w:rsidRPr="002820F3" w:rsidRDefault="002820F3" w:rsidP="002820F3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</w:p>
    <w:p w14:paraId="03968400" w14:textId="77777777" w:rsidR="002820F3" w:rsidRDefault="002820F3" w:rsidP="001E00D1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 w:rsidRPr="002820F3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Existential Angst:</w:t>
      </w:r>
    </w:p>
    <w:p w14:paraId="26C66E1E" w14:textId="0DA6D0F1" w:rsidR="001E00D1" w:rsidRDefault="002820F3" w:rsidP="00364DF0">
      <w:pPr>
        <w:ind w:left="1080" w:hanging="360"/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</w:pPr>
      <w:r w:rsidRPr="002820F3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lastRenderedPageBreak/>
        <w:t xml:space="preserve"> Even if client does not verbally describe existential angst, describe how client’s behaviors and choices relate to dealing with fundamental isolation, separateness, and meaninglessness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: </w: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6" w:name="Text123"/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instrText xml:space="preserve"> FORMTEXT </w:instrTex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separate"/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end"/>
      </w:r>
      <w:bookmarkEnd w:id="26"/>
    </w:p>
    <w:p w14:paraId="16920031" w14:textId="77777777" w:rsidR="00364DF0" w:rsidRPr="00364DF0" w:rsidRDefault="00364DF0" w:rsidP="00364DF0">
      <w:pPr>
        <w:ind w:left="1080" w:hanging="360"/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</w:pPr>
    </w:p>
    <w:p w14:paraId="19F2E526" w14:textId="038CFD07" w:rsidR="00364DF0" w:rsidRDefault="00364DF0" w:rsidP="00364DF0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Purpose of Neuroses</w:t>
      </w:r>
      <w:r w:rsidRPr="002820F3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:</w:t>
      </w:r>
    </w:p>
    <w:p w14:paraId="164D9B3B" w14:textId="06F09407" w:rsidR="00364DF0" w:rsidRPr="00364DF0" w:rsidRDefault="00364DF0" w:rsidP="00364DF0">
      <w:pPr>
        <w:ind w:left="1080" w:hanging="360"/>
        <w:rPr>
          <w:rFonts w:ascii="Arial Narrow" w:eastAsia="Times" w:hAnsi="Arial Narrow"/>
          <w:bCs/>
          <w:color w:val="2F5496" w:themeColor="accent1" w:themeShade="BF"/>
          <w:szCs w:val="20"/>
          <w:lang w:bidi="en-US"/>
        </w:rPr>
      </w:pPr>
      <w:r w:rsidRPr="002820F3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364DF0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How does the client’s presenting problem or symptom serve to buffer the client from existential angst and meaninglessness? </w: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instrText xml:space="preserve"> FORMTEXT </w:instrTex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separate"/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noProof/>
          <w:color w:val="2F5496" w:themeColor="accent1" w:themeShade="BF"/>
          <w:szCs w:val="20"/>
          <w:u w:val="single"/>
          <w:lang w:bidi="en-US"/>
        </w:rPr>
        <w:t> </w:t>
      </w:r>
      <w:r>
        <w:rPr>
          <w:rFonts w:ascii="Arial Narrow" w:eastAsia="Times" w:hAnsi="Arial Narrow"/>
          <w:bCs/>
          <w:color w:val="2F5496" w:themeColor="accent1" w:themeShade="BF"/>
          <w:szCs w:val="20"/>
          <w:u w:val="single"/>
          <w:lang w:bidi="en-US"/>
        </w:rPr>
        <w:fldChar w:fldCharType="end"/>
      </w:r>
    </w:p>
    <w:p w14:paraId="614A40FB" w14:textId="2DD594A8" w:rsidR="001E00D1" w:rsidRPr="005212AE" w:rsidRDefault="001E00D1" w:rsidP="001E00D1">
      <w:pPr>
        <w:tabs>
          <w:tab w:val="left" w:pos="360"/>
        </w:tabs>
        <w:outlineLvl w:val="0"/>
        <w:rPr>
          <w:rFonts w:ascii="Arial Narrow" w:hAnsi="Arial Narrow"/>
        </w:rPr>
      </w:pPr>
    </w:p>
    <w:p w14:paraId="78ABDA50" w14:textId="77777777" w:rsidR="001E00D1" w:rsidRPr="005212AE" w:rsidRDefault="001E00D1" w:rsidP="001E00D1">
      <w:pPr>
        <w:rPr>
          <w:rFonts w:ascii="Arial Narrow" w:eastAsia="Times" w:hAnsi="Arial Narrow"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1E00D1" w:rsidRPr="006C63FA" w14:paraId="69CD8129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73E315F0" w14:textId="77777777" w:rsidR="001E00D1" w:rsidRPr="006C63FA" w:rsidRDefault="001E00D1" w:rsidP="00753D76">
            <w:pPr>
              <w:outlineLvl w:val="0"/>
              <w:rPr>
                <w:rFonts w:ascii="Arial Narrow" w:hAnsi="Arial Narrow"/>
                <w:color w:val="2F5496" w:themeColor="accent1" w:themeShade="BF"/>
              </w:rPr>
            </w:pPr>
            <w:r w:rsidRPr="006C63FA">
              <w:rPr>
                <w:rFonts w:ascii="Arial Narrow" w:hAnsi="Arial Narrow"/>
                <w:color w:val="2F5496" w:themeColor="accent1" w:themeShade="BF"/>
              </w:rPr>
              <w:t>Diversity Considerations</w:t>
            </w:r>
          </w:p>
        </w:tc>
      </w:tr>
    </w:tbl>
    <w:p w14:paraId="0BE0EE2B" w14:textId="77777777" w:rsidR="001E00D1" w:rsidRPr="006C63FA" w:rsidRDefault="001E00D1" w:rsidP="001E00D1">
      <w:pPr>
        <w:rPr>
          <w:rFonts w:ascii="Arial Narrow" w:hAnsi="Arial Narrow"/>
          <w:b/>
          <w:color w:val="2F5496" w:themeColor="accent1" w:themeShade="BF"/>
        </w:rPr>
      </w:pPr>
    </w:p>
    <w:p w14:paraId="4F1DAD27" w14:textId="77777777" w:rsidR="001E00D1" w:rsidRPr="006C63FA" w:rsidRDefault="001E00D1" w:rsidP="001E00D1">
      <w:pPr>
        <w:rPr>
          <w:rFonts w:ascii="Arial Narrow" w:hAnsi="Arial Narrow"/>
          <w:color w:val="2F5496" w:themeColor="accent1" w:themeShade="BF"/>
        </w:rPr>
      </w:pPr>
      <w:r w:rsidRPr="006C63FA">
        <w:rPr>
          <w:rFonts w:ascii="Arial Narrow" w:hAnsi="Arial Narrow"/>
          <w:i/>
          <w:color w:val="2F5496" w:themeColor="accent1" w:themeShade="BF"/>
        </w:rPr>
        <w:t>Diversity discourses</w:t>
      </w:r>
      <w:r w:rsidRPr="006C63FA">
        <w:rPr>
          <w:rFonts w:ascii="Arial Narrow" w:hAnsi="Arial Narrow"/>
          <w:color w:val="2F5496" w:themeColor="accent1" w:themeShade="BF"/>
        </w:rPr>
        <w:t xml:space="preserve"> informing definition of problem:</w:t>
      </w:r>
    </w:p>
    <w:p w14:paraId="4088A096" w14:textId="77777777" w:rsidR="001E00D1" w:rsidRPr="00AB19EA" w:rsidRDefault="001E00D1" w:rsidP="001E00D1">
      <w:pPr>
        <w:rPr>
          <w:rFonts w:ascii="Arial Narrow" w:hAnsi="Arial Narrow"/>
        </w:rPr>
      </w:pPr>
    </w:p>
    <w:p w14:paraId="54857827" w14:textId="77777777" w:rsidR="001E00D1" w:rsidRPr="00AB19EA" w:rsidRDefault="001E00D1" w:rsidP="001E00D1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6C63FA">
        <w:rPr>
          <w:rFonts w:ascii="Arial Narrow" w:eastAsia="Times New Roman" w:hAnsi="Arial Narrow"/>
          <w:bCs/>
          <w:i/>
          <w:iCs/>
          <w:color w:val="2F5496" w:themeColor="accent1" w:themeShade="BF"/>
        </w:rPr>
        <w:t>Ethnic, Class and Religious Discourses: How do key cultural discourses inform what is perceived as a problem and the possible solutions?</w:t>
      </w:r>
      <w:r w:rsidRPr="006C63FA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 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231869">
        <w:rPr>
          <w:rFonts w:ascii="Arial Narrow" w:eastAsia="Times New Roman" w:hAnsi="Arial Narrow"/>
          <w:bCs/>
          <w:iCs/>
          <w:u w:val="single"/>
        </w:rPr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1F5F4BF5" w14:textId="77777777" w:rsidR="001E00D1" w:rsidRPr="00AB19EA" w:rsidRDefault="001E00D1" w:rsidP="001E00D1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25F1BD0A" w14:textId="77777777" w:rsidR="001E00D1" w:rsidRPr="00AB19EA" w:rsidRDefault="001E00D1" w:rsidP="001E00D1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6C63FA">
        <w:rPr>
          <w:rFonts w:ascii="Arial Narrow" w:eastAsia="Times New Roman" w:hAnsi="Arial Narrow"/>
          <w:bCs/>
          <w:i/>
          <w:iCs/>
          <w:color w:val="2F5496" w:themeColor="accent1" w:themeShade="BF"/>
        </w:rPr>
        <w:t>Gender and Sexuality Discourses: How do the gender/sexual discourses inform what is perceived as a problem and the possible solutions</w:t>
      </w:r>
      <w:r w:rsidRPr="006C24B6"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231869">
        <w:rPr>
          <w:rFonts w:ascii="Arial Narrow" w:eastAsia="Times New Roman" w:hAnsi="Arial Narrow"/>
          <w:bCs/>
          <w:iCs/>
          <w:u w:val="single"/>
        </w:rPr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45EDE39A" w14:textId="77777777" w:rsidR="001E00D1" w:rsidRPr="00AB19EA" w:rsidRDefault="001E00D1" w:rsidP="001E00D1">
      <w:pPr>
        <w:rPr>
          <w:rFonts w:ascii="Arial Narrow" w:hAnsi="Arial Narrow"/>
          <w:bCs/>
          <w:i/>
          <w:iCs/>
        </w:rPr>
      </w:pPr>
    </w:p>
    <w:p w14:paraId="524162E9" w14:textId="77777777" w:rsidR="001E00D1" w:rsidRPr="00AB19EA" w:rsidRDefault="001E00D1" w:rsidP="001E00D1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6C63FA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Community, School, and Extended Family Discourses: How do other important community discourses inform what is perceived as a problem and the possible solutions? 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231869">
        <w:rPr>
          <w:rFonts w:ascii="Arial Narrow" w:eastAsia="Times New Roman" w:hAnsi="Arial Narrow"/>
          <w:bCs/>
          <w:iCs/>
          <w:u w:val="single"/>
        </w:rPr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17C67ED" w14:textId="77777777" w:rsidR="001E00D1" w:rsidRPr="00511C59" w:rsidRDefault="001E00D1" w:rsidP="001E00D1">
      <w:pPr>
        <w:rPr>
          <w:rFonts w:ascii="Arial Narrow" w:hAnsi="Arial Narrow"/>
        </w:rPr>
      </w:pPr>
    </w:p>
    <w:p w14:paraId="03358D82" w14:textId="53EB1D83" w:rsidR="00C25B78" w:rsidRDefault="00C25B78"/>
    <w:sectPr w:rsidR="00C25B78" w:rsidSect="001B4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81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E2DD" w14:textId="77777777" w:rsidR="001118BD" w:rsidRDefault="001118BD">
      <w:r>
        <w:separator/>
      </w:r>
    </w:p>
  </w:endnote>
  <w:endnote w:type="continuationSeparator" w:id="0">
    <w:p w14:paraId="632B89FE" w14:textId="77777777" w:rsidR="001118BD" w:rsidRDefault="001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49"/>
      <w:gridCol w:w="1252"/>
      <w:gridCol w:w="4549"/>
    </w:tblGrid>
    <w:tr w:rsidR="00A86FA5" w14:paraId="018B566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CABBC6D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3686675" w14:textId="77777777" w:rsidR="00AF43C8" w:rsidRDefault="00000000" w:rsidP="00343FA8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72F6D92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A86FA5" w14:paraId="5987B726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97F6C03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85F95D2" w14:textId="77777777" w:rsidR="00AF43C8" w:rsidRDefault="00AF43C8" w:rsidP="00343FA8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603595A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468A0465" w14:textId="77777777" w:rsidR="00AF43C8" w:rsidRDefault="00AF4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52"/>
      <w:gridCol w:w="6645"/>
      <w:gridCol w:w="1853"/>
    </w:tblGrid>
    <w:tr w:rsidR="00D504A7" w14:paraId="2EF96053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0F62CB4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F1DDEBD" w14:textId="77777777" w:rsidR="00AF43C8" w:rsidRPr="00465272" w:rsidRDefault="00000000" w:rsidP="005212AE">
          <w:pPr>
            <w:pStyle w:val="NoSpacing"/>
            <w:spacing w:line="276" w:lineRule="auto"/>
            <w:jc w:val="center"/>
            <w:rPr>
              <w:rStyle w:val="PageNumber"/>
              <w:rFonts w:ascii="Times New Roman" w:hAnsi="Times New Roman"/>
            </w:rPr>
          </w:pPr>
          <w:r w:rsidRPr="00465272">
            <w:rPr>
              <w:rStyle w:val="PageNumber"/>
              <w:rFonts w:ascii="Times New Roman" w:eastAsia="Times New Roman" w:hAnsi="Times New Roman"/>
              <w:color w:val="4472C4" w:themeColor="accent1"/>
            </w:rPr>
            <w:fldChar w:fldCharType="begin"/>
          </w:r>
          <w:r w:rsidRPr="00465272">
            <w:rPr>
              <w:rStyle w:val="PageNumber"/>
              <w:rFonts w:ascii="Times New Roman" w:eastAsia="Times New Roman" w:hAnsi="Times New Roman"/>
              <w:color w:val="4472C4" w:themeColor="accent1"/>
            </w:rPr>
            <w:instrText xml:space="preserve"> PAGE </w:instrText>
          </w:r>
          <w:r w:rsidRPr="00465272">
            <w:rPr>
              <w:rStyle w:val="PageNumber"/>
              <w:rFonts w:ascii="Times New Roman" w:eastAsia="Times New Roman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Times New Roman" w:hAnsi="Times New Roman"/>
              <w:noProof/>
              <w:color w:val="4472C4" w:themeColor="accent1"/>
            </w:rPr>
            <w:t>1</w:t>
          </w:r>
          <w:r w:rsidRPr="00465272">
            <w:rPr>
              <w:rStyle w:val="PageNumber"/>
              <w:rFonts w:ascii="Times New Roman" w:eastAsia="Times New Roman" w:hAnsi="Times New Roman"/>
              <w:color w:val="4472C4" w:themeColor="accent1"/>
            </w:rPr>
            <w:fldChar w:fldCharType="end"/>
          </w:r>
        </w:p>
        <w:p w14:paraId="17F6E156" w14:textId="1DA5B3BC" w:rsidR="00AF43C8" w:rsidRDefault="00000000" w:rsidP="005212AE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 w:rsidRPr="00465272">
            <w:rPr>
              <w:rFonts w:ascii="Arial Narrow" w:hAnsi="Arial Narrow"/>
              <w:color w:val="4472C4" w:themeColor="accent1"/>
              <w:sz w:val="20"/>
            </w:rPr>
            <w:t>© 20</w:t>
          </w:r>
          <w:r>
            <w:rPr>
              <w:rFonts w:ascii="Arial Narrow" w:hAnsi="Arial Narrow"/>
              <w:color w:val="4472C4" w:themeColor="accent1"/>
              <w:sz w:val="20"/>
            </w:rPr>
            <w:t>2</w:t>
          </w:r>
          <w:r w:rsidR="00575111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465272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752F7090" w14:textId="77777777" w:rsidR="00AF43C8" w:rsidRDefault="00AF43C8" w:rsidP="005212A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7FE39BA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D504A7" w14:paraId="50E5880C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FF11C22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4FD0FEDF" w14:textId="77777777" w:rsidR="00AF43C8" w:rsidRDefault="00AF43C8" w:rsidP="00343FA8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FCE8588" w14:textId="77777777" w:rsidR="00AF43C8" w:rsidRDefault="00AF43C8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0A125CE" w14:textId="77777777" w:rsidR="00AF43C8" w:rsidRDefault="00AF43C8" w:rsidP="00276C4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90A" w14:textId="77777777" w:rsidR="00575111" w:rsidRDefault="0057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DD46" w14:textId="77777777" w:rsidR="001118BD" w:rsidRDefault="001118BD">
      <w:r>
        <w:separator/>
      </w:r>
    </w:p>
  </w:footnote>
  <w:footnote w:type="continuationSeparator" w:id="0">
    <w:p w14:paraId="320848AF" w14:textId="77777777" w:rsidR="001118BD" w:rsidRDefault="0011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F17" w14:textId="77777777" w:rsidR="00575111" w:rsidRDefault="00575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9E1F" w14:textId="77777777" w:rsidR="00575111" w:rsidRDefault="00575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CCB" w14:textId="77777777" w:rsidR="00575111" w:rsidRDefault="0057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59"/>
    <w:multiLevelType w:val="hybridMultilevel"/>
    <w:tmpl w:val="158AB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6443865">
    <w:abstractNumId w:val="1"/>
  </w:num>
  <w:num w:numId="2" w16cid:durableId="58441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4A"/>
    <w:rsid w:val="001118BD"/>
    <w:rsid w:val="0013774A"/>
    <w:rsid w:val="001B3D7E"/>
    <w:rsid w:val="001B45C4"/>
    <w:rsid w:val="001E00D1"/>
    <w:rsid w:val="002820F3"/>
    <w:rsid w:val="002C207B"/>
    <w:rsid w:val="002D0FB6"/>
    <w:rsid w:val="00364DF0"/>
    <w:rsid w:val="00424E12"/>
    <w:rsid w:val="00575111"/>
    <w:rsid w:val="00591192"/>
    <w:rsid w:val="006D67C2"/>
    <w:rsid w:val="006F1EC9"/>
    <w:rsid w:val="007C0644"/>
    <w:rsid w:val="00AF43C8"/>
    <w:rsid w:val="00C121F7"/>
    <w:rsid w:val="00C25B78"/>
    <w:rsid w:val="00D5782E"/>
    <w:rsid w:val="00D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0A514"/>
  <w15:chartTrackingRefBased/>
  <w15:docId w15:val="{03B1B873-D858-094C-BB12-F330E824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D1"/>
    <w:rPr>
      <w:rFonts w:ascii="Times New Roman" w:eastAsia="Times New Roman" w:hAnsi="Times New Roman" w:cs="Times New Roman"/>
    </w:rPr>
  </w:style>
  <w:style w:type="character" w:styleId="PageNumber">
    <w:name w:val="page number"/>
    <w:rsid w:val="001E00D1"/>
    <w:rPr>
      <w:rFonts w:cs="Times New Roman"/>
      <w:sz w:val="24"/>
      <w:szCs w:val="24"/>
    </w:rPr>
  </w:style>
  <w:style w:type="table" w:styleId="ColorfulGrid-Accent1">
    <w:name w:val="Colorful Grid Accent 1"/>
    <w:basedOn w:val="TableNormal"/>
    <w:uiPriority w:val="73"/>
    <w:rsid w:val="001E00D1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NoSpacing">
    <w:name w:val="No Spacing"/>
    <w:link w:val="NoSpacingChar"/>
    <w:qFormat/>
    <w:rsid w:val="001E00D1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E00D1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0D1"/>
    <w:pPr>
      <w:ind w:left="720"/>
      <w:contextualSpacing/>
    </w:pPr>
    <w:rPr>
      <w:rFonts w:eastAsia="MS ??"/>
    </w:rPr>
  </w:style>
  <w:style w:type="character" w:styleId="Hyperlink">
    <w:name w:val="Hyperlink"/>
    <w:basedOn w:val="DefaultParagraphFont"/>
    <w:uiPriority w:val="99"/>
    <w:unhideWhenUsed/>
    <w:rsid w:val="001E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10</cp:revision>
  <dcterms:created xsi:type="dcterms:W3CDTF">2023-06-19T16:40:00Z</dcterms:created>
  <dcterms:modified xsi:type="dcterms:W3CDTF">2023-07-14T17:19:00Z</dcterms:modified>
</cp:coreProperties>
</file>